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bb79f0554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c98f2c042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Golasowice,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e1ee3a74b4778" /><Relationship Type="http://schemas.openxmlformats.org/officeDocument/2006/relationships/numbering" Target="/word/numbering.xml" Id="Rc604532be04346e2" /><Relationship Type="http://schemas.openxmlformats.org/officeDocument/2006/relationships/settings" Target="/word/settings.xml" Id="R2f47af3adddf4d86" /><Relationship Type="http://schemas.openxmlformats.org/officeDocument/2006/relationships/image" Target="/word/media/345a15fe-b65b-4d30-8449-169f2c364fa4.png" Id="Rc02c98f2c0424ff1" /></Relationships>
</file>