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210aea3dd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cbe289375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Jaroszewice Grodzieckie,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11828682b4eaf" /><Relationship Type="http://schemas.openxmlformats.org/officeDocument/2006/relationships/numbering" Target="/word/numbering.xml" Id="R7f528f08a1a54c39" /><Relationship Type="http://schemas.openxmlformats.org/officeDocument/2006/relationships/settings" Target="/word/settings.xml" Id="Rd4816f2f38c14561" /><Relationship Type="http://schemas.openxmlformats.org/officeDocument/2006/relationships/image" Target="/word/media/78906b52-08a1-4a4c-8352-ddeaa1b033ee.png" Id="Ra00cbe2893754347" /></Relationships>
</file>