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b5b48c2f1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1538c18eb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Karlsdorf,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f171d69204e31" /><Relationship Type="http://schemas.openxmlformats.org/officeDocument/2006/relationships/numbering" Target="/word/numbering.xml" Id="Radc089b47b9b4a72" /><Relationship Type="http://schemas.openxmlformats.org/officeDocument/2006/relationships/settings" Target="/word/settings.xml" Id="R379522d66088450f" /><Relationship Type="http://schemas.openxmlformats.org/officeDocument/2006/relationships/image" Target="/word/media/bae2f1fe-86eb-43c6-9a45-0034b1ff5d0c.png" Id="R94e1538c18eb4246" /></Relationships>
</file>