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9152860f7c4f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bc7a2d64c847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Koscielna Wies,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19e792e13d4ae3" /><Relationship Type="http://schemas.openxmlformats.org/officeDocument/2006/relationships/numbering" Target="/word/numbering.xml" Id="Rca1abc59cb094562" /><Relationship Type="http://schemas.openxmlformats.org/officeDocument/2006/relationships/settings" Target="/word/settings.xml" Id="Rbd2f4d041c7b444f" /><Relationship Type="http://schemas.openxmlformats.org/officeDocument/2006/relationships/image" Target="/word/media/57ee7f1e-9fd5-4f31-86cb-4bf5271c36d3.png" Id="Rfcbc7a2d64c847f6" /></Relationships>
</file>