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1f49b201d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cafd7850b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Krobonosz,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1deac4cb249ee" /><Relationship Type="http://schemas.openxmlformats.org/officeDocument/2006/relationships/numbering" Target="/word/numbering.xml" Id="R6bcaa31cf29447f0" /><Relationship Type="http://schemas.openxmlformats.org/officeDocument/2006/relationships/settings" Target="/word/settings.xml" Id="R519c9041e4614be8" /><Relationship Type="http://schemas.openxmlformats.org/officeDocument/2006/relationships/image" Target="/word/media/d6008f31-cc6f-4544-915b-dfaf1896d4b0.png" Id="Rf1acafd7850b46f1" /></Relationships>
</file>