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e3a25d059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9a66e464b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Moskurnia,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1c28a9cad4134" /><Relationship Type="http://schemas.openxmlformats.org/officeDocument/2006/relationships/numbering" Target="/word/numbering.xml" Id="R5d19a146fe904c7c" /><Relationship Type="http://schemas.openxmlformats.org/officeDocument/2006/relationships/settings" Target="/word/settings.xml" Id="R8521b75362b24230" /><Relationship Type="http://schemas.openxmlformats.org/officeDocument/2006/relationships/image" Target="/word/media/c1b06533-8f5c-4597-9d8f-cbddddeaac3a.png" Id="Rafe9a66e464b4957" /></Relationships>
</file>