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ed801440d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89445103e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Nacpolsk,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c4463688a4a58" /><Relationship Type="http://schemas.openxmlformats.org/officeDocument/2006/relationships/numbering" Target="/word/numbering.xml" Id="Rad1ac8acfa794788" /><Relationship Type="http://schemas.openxmlformats.org/officeDocument/2006/relationships/settings" Target="/word/settings.xml" Id="R62ad33f3d5124bb8" /><Relationship Type="http://schemas.openxmlformats.org/officeDocument/2006/relationships/image" Target="/word/media/fa4e9f00-e860-4603-ad1e-e14aaa870fc5.png" Id="Rc2e89445103e4f0a" /></Relationships>
</file>