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d4c504292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754a790d8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Niewodnica Nargilewska,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0450e31374717" /><Relationship Type="http://schemas.openxmlformats.org/officeDocument/2006/relationships/numbering" Target="/word/numbering.xml" Id="R6fd8f7556af64db6" /><Relationship Type="http://schemas.openxmlformats.org/officeDocument/2006/relationships/settings" Target="/word/settings.xml" Id="Ra473124f66b44f93" /><Relationship Type="http://schemas.openxmlformats.org/officeDocument/2006/relationships/image" Target="/word/media/7f3c6cd8-6f1b-4d30-a918-7211861de673.png" Id="Rbcc754a790d840fc" /></Relationships>
</file>