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578a5ad97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0895937e5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Nowomichowska,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472622aec46e2" /><Relationship Type="http://schemas.openxmlformats.org/officeDocument/2006/relationships/numbering" Target="/word/numbering.xml" Id="R4457cd0b150843f7" /><Relationship Type="http://schemas.openxmlformats.org/officeDocument/2006/relationships/settings" Target="/word/settings.xml" Id="Rafca32334e294ded" /><Relationship Type="http://schemas.openxmlformats.org/officeDocument/2006/relationships/image" Target="/word/media/61cfac9a-5dda-4ae3-b02a-8ddff28c72bd.png" Id="R6420895937e54a2a" /></Relationships>
</file>