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646cfedef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cd75b0b63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Poczalkowo,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0b29ff908467e" /><Relationship Type="http://schemas.openxmlformats.org/officeDocument/2006/relationships/numbering" Target="/word/numbering.xml" Id="Rada5ddd6e64e4577" /><Relationship Type="http://schemas.openxmlformats.org/officeDocument/2006/relationships/settings" Target="/word/settings.xml" Id="R8a97f6700f994fe1" /><Relationship Type="http://schemas.openxmlformats.org/officeDocument/2006/relationships/image" Target="/word/media/4b828e8d-ee6c-4198-99c6-7c091e356d4c.png" Id="R8d4cd75b0b634153" /></Relationships>
</file>