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366fb6c8d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ac2c117af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Rajgrodzkie,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f4f8462474f28" /><Relationship Type="http://schemas.openxmlformats.org/officeDocument/2006/relationships/numbering" Target="/word/numbering.xml" Id="R4dd9cc1b4dd04fe2" /><Relationship Type="http://schemas.openxmlformats.org/officeDocument/2006/relationships/settings" Target="/word/settings.xml" Id="R867a8121597645f2" /><Relationship Type="http://schemas.openxmlformats.org/officeDocument/2006/relationships/image" Target="/word/media/eb2c1127-06ef-4a26-b17e-26550c6bbe49.png" Id="R69eac2c117af4bdc" /></Relationships>
</file>