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d057d937b4d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251faccbd745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Staszic,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7a087c0758427f" /><Relationship Type="http://schemas.openxmlformats.org/officeDocument/2006/relationships/numbering" Target="/word/numbering.xml" Id="R258d7e14bdc149f1" /><Relationship Type="http://schemas.openxmlformats.org/officeDocument/2006/relationships/settings" Target="/word/settings.xml" Id="R669127621ed14ac7" /><Relationship Type="http://schemas.openxmlformats.org/officeDocument/2006/relationships/image" Target="/word/media/0f4c2daf-37f0-42ed-a26a-b0ae23dee042.png" Id="R14251faccbd745af" /></Relationships>
</file>