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82533e7cc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277558e1b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Tuczna,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fa8af9cb34010" /><Relationship Type="http://schemas.openxmlformats.org/officeDocument/2006/relationships/numbering" Target="/word/numbering.xml" Id="R5da585587b114a47" /><Relationship Type="http://schemas.openxmlformats.org/officeDocument/2006/relationships/settings" Target="/word/settings.xml" Id="R1fe2cfa62ca0434d" /><Relationship Type="http://schemas.openxmlformats.org/officeDocument/2006/relationships/image" Target="/word/media/6d6cde5a-0221-45ac-9982-b6372318199f.png" Id="Ra87277558e1b4269" /></Relationships>
</file>