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bcb087800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6055ebcfd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Wierzchlas,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4aff4d2fe4989" /><Relationship Type="http://schemas.openxmlformats.org/officeDocument/2006/relationships/numbering" Target="/word/numbering.xml" Id="Rbf3b11247f954e1b" /><Relationship Type="http://schemas.openxmlformats.org/officeDocument/2006/relationships/settings" Target="/word/settings.xml" Id="R8843397b8b8a4ab5" /><Relationship Type="http://schemas.openxmlformats.org/officeDocument/2006/relationships/image" Target="/word/media/b2e7efb5-7d2a-4c6d-9ceb-2573b84a4e1d.png" Id="R1586055ebcfd403f" /></Relationships>
</file>