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a04ef5e68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f7829dfe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Wyznica,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62f4491e4063" /><Relationship Type="http://schemas.openxmlformats.org/officeDocument/2006/relationships/numbering" Target="/word/numbering.xml" Id="Raa9779c83388425d" /><Relationship Type="http://schemas.openxmlformats.org/officeDocument/2006/relationships/settings" Target="/word/settings.xml" Id="R6a8b3f40e43a4e65" /><Relationship Type="http://schemas.openxmlformats.org/officeDocument/2006/relationships/image" Target="/word/media/b55b04f9-6b60-4211-9cfb-d3593fb1f8a4.png" Id="Rc40f7829dfe54888" /></Relationships>
</file>