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c2f7f29104b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4a52817f74f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Komunin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816069c70e4e02" /><Relationship Type="http://schemas.openxmlformats.org/officeDocument/2006/relationships/numbering" Target="/word/numbering.xml" Id="R08fa8a5c03eb447a" /><Relationship Type="http://schemas.openxmlformats.org/officeDocument/2006/relationships/settings" Target="/word/settings.xml" Id="Rc344e3c4b14e4b34" /><Relationship Type="http://schemas.openxmlformats.org/officeDocument/2006/relationships/image" Target="/word/media/089f9244-c93b-4e96-bca3-8893fba2286a.png" Id="R65c4a52817f74fa2" /></Relationships>
</file>