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b5ed46f38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48f77b7cb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Korobiec,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b4e6a26094376" /><Relationship Type="http://schemas.openxmlformats.org/officeDocument/2006/relationships/numbering" Target="/word/numbering.xml" Id="R3281f86e80d447fb" /><Relationship Type="http://schemas.openxmlformats.org/officeDocument/2006/relationships/settings" Target="/word/settings.xml" Id="Rc31430f8e12f4ea2" /><Relationship Type="http://schemas.openxmlformats.org/officeDocument/2006/relationships/image" Target="/word/media/821963c4-5700-486c-acbe-9595eb1e51f9.png" Id="R65448f77b7cb4e73" /></Relationships>
</file>