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a64efead5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274ba0b7d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0a3596d804e6e" /><Relationship Type="http://schemas.openxmlformats.org/officeDocument/2006/relationships/numbering" Target="/word/numbering.xml" Id="R4f3737477fc940e9" /><Relationship Type="http://schemas.openxmlformats.org/officeDocument/2006/relationships/settings" Target="/word/settings.xml" Id="R51def0adc0f44d5f" /><Relationship Type="http://schemas.openxmlformats.org/officeDocument/2006/relationships/image" Target="/word/media/991ff4ed-5fd6-4855-b99d-594cce27022a.png" Id="R0e9274ba0b7d45e5" /></Relationships>
</file>