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d2d11d282e4f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5239febac740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Kosieczyn,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c5b2de265f485d" /><Relationship Type="http://schemas.openxmlformats.org/officeDocument/2006/relationships/numbering" Target="/word/numbering.xml" Id="R33d047543ef240fb" /><Relationship Type="http://schemas.openxmlformats.org/officeDocument/2006/relationships/settings" Target="/word/settings.xml" Id="R20b0c72eab8b42f7" /><Relationship Type="http://schemas.openxmlformats.org/officeDocument/2006/relationships/image" Target="/word/media/76f5f516-8a3e-46f0-a30e-951a22f682be.png" Id="R285239febac74055" /></Relationships>
</file>