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131003851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787b3d4f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Kostrzyn nad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77bd5d8204b82" /><Relationship Type="http://schemas.openxmlformats.org/officeDocument/2006/relationships/numbering" Target="/word/numbering.xml" Id="Ra7beb9fc0f6f4941" /><Relationship Type="http://schemas.openxmlformats.org/officeDocument/2006/relationships/settings" Target="/word/settings.xml" Id="R043d530c10b64ea4" /><Relationship Type="http://schemas.openxmlformats.org/officeDocument/2006/relationships/image" Target="/word/media/73516c6f-d7f4-4986-860b-d4844fc092f3.png" Id="Rab9787b3d4fa4cdf" /></Relationships>
</file>