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2a9646e66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f8e7c3313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b9d58c9b94d07" /><Relationship Type="http://schemas.openxmlformats.org/officeDocument/2006/relationships/numbering" Target="/word/numbering.xml" Id="R11ee02bb67ef4441" /><Relationship Type="http://schemas.openxmlformats.org/officeDocument/2006/relationships/settings" Target="/word/settings.xml" Id="R5ed8f86886f84a91" /><Relationship Type="http://schemas.openxmlformats.org/officeDocument/2006/relationships/image" Target="/word/media/ffc71dfc-fb95-49cb-876e-1a2a62f8e0b8.png" Id="R5fef8e7c33134772" /></Relationships>
</file>