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27ee67c72c48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b60e07f03d4e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Kownalka,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c57a22dccf4582" /><Relationship Type="http://schemas.openxmlformats.org/officeDocument/2006/relationships/numbering" Target="/word/numbering.xml" Id="Rb5185287ab6f4219" /><Relationship Type="http://schemas.openxmlformats.org/officeDocument/2006/relationships/settings" Target="/word/settings.xml" Id="Rd1c87b0ed9dd47c5" /><Relationship Type="http://schemas.openxmlformats.org/officeDocument/2006/relationships/image" Target="/word/media/0c3645a0-1c2e-4261-81d8-001c61c6761b.png" Id="R8cb60e07f03d4e98" /></Relationships>
</file>