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651b28d2341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c4d8377f8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da0feda964f79" /><Relationship Type="http://schemas.openxmlformats.org/officeDocument/2006/relationships/numbering" Target="/word/numbering.xml" Id="R64f4b5da82b040db" /><Relationship Type="http://schemas.openxmlformats.org/officeDocument/2006/relationships/settings" Target="/word/settings.xml" Id="Raf187bb9d70c4ba3" /><Relationship Type="http://schemas.openxmlformats.org/officeDocument/2006/relationships/image" Target="/word/media/7be095c1-b30b-4db8-9b4b-2b99c6b04111.png" Id="R810c4d8377f84225" /></Relationships>
</file>