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35380893c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3a3e3a6ba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Krakowiec-Gorki Zachodnie,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5f9597424b07" /><Relationship Type="http://schemas.openxmlformats.org/officeDocument/2006/relationships/numbering" Target="/word/numbering.xml" Id="R93158e0a39cb4334" /><Relationship Type="http://schemas.openxmlformats.org/officeDocument/2006/relationships/settings" Target="/word/settings.xml" Id="Raf680e90cf80465f" /><Relationship Type="http://schemas.openxmlformats.org/officeDocument/2006/relationships/image" Target="/word/media/9eb2dbea-6ac3-4107-bc72-b160b3197184.png" Id="R6413a3e3a6ba45b5" /></Relationships>
</file>