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a28c0cec5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226ac25ad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2bc3e6a3c4408" /><Relationship Type="http://schemas.openxmlformats.org/officeDocument/2006/relationships/numbering" Target="/word/numbering.xml" Id="R0cbf2da65b604830" /><Relationship Type="http://schemas.openxmlformats.org/officeDocument/2006/relationships/settings" Target="/word/settings.xml" Id="Rd150c74a18f1435f" /><Relationship Type="http://schemas.openxmlformats.org/officeDocument/2006/relationships/image" Target="/word/media/849a92d7-040d-4275-a156-ac946b5478a3.png" Id="Rf9b226ac25ad44e5" /></Relationships>
</file>