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ebe51d98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b24b31e70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0bf6eaf294638" /><Relationship Type="http://schemas.openxmlformats.org/officeDocument/2006/relationships/numbering" Target="/word/numbering.xml" Id="R3352d7303130430d" /><Relationship Type="http://schemas.openxmlformats.org/officeDocument/2006/relationships/settings" Target="/word/settings.xml" Id="R5d499f9f5b854366" /><Relationship Type="http://schemas.openxmlformats.org/officeDocument/2006/relationships/image" Target="/word/media/ffcc869d-57c8-4cfc-86d2-5d4077ea6f75.png" Id="R632b24b31e704b6d" /></Relationships>
</file>