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110ac29b5441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5d00c71b2b4f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Krasnik Fabryczny,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a9c6695aae4b31" /><Relationship Type="http://schemas.openxmlformats.org/officeDocument/2006/relationships/numbering" Target="/word/numbering.xml" Id="R757be193f34a4563" /><Relationship Type="http://schemas.openxmlformats.org/officeDocument/2006/relationships/settings" Target="/word/settings.xml" Id="R0df31272ca334a13" /><Relationship Type="http://schemas.openxmlformats.org/officeDocument/2006/relationships/image" Target="/word/media/3f3f0d46-a8c5-4d33-bac4-06cd8b4796c7.png" Id="Rd75d00c71b2b4f6c" /></Relationships>
</file>