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245d9860c84d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2e48f2133a40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Krasno Leka,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08bc1a1b3c4a77" /><Relationship Type="http://schemas.openxmlformats.org/officeDocument/2006/relationships/numbering" Target="/word/numbering.xml" Id="R671026b7425e4376" /><Relationship Type="http://schemas.openxmlformats.org/officeDocument/2006/relationships/settings" Target="/word/settings.xml" Id="R8b3e2fd2157b4f7c" /><Relationship Type="http://schemas.openxmlformats.org/officeDocument/2006/relationships/image" Target="/word/media/ef561f28-cc37-4adb-813d-bf6457061188.png" Id="R042e48f2133a40ee" /></Relationships>
</file>