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fa2d101a6d48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a5785e8bb94d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Krasny Bor,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4a5c065f3244ab" /><Relationship Type="http://schemas.openxmlformats.org/officeDocument/2006/relationships/numbering" Target="/word/numbering.xml" Id="R145f8f1cf84744a2" /><Relationship Type="http://schemas.openxmlformats.org/officeDocument/2006/relationships/settings" Target="/word/settings.xml" Id="R38bb13c2846f464d" /><Relationship Type="http://schemas.openxmlformats.org/officeDocument/2006/relationships/image" Target="/word/media/7bbe9638-2984-431c-b74d-619acbc902d4.png" Id="Ra2a5785e8bb94d9e" /></Relationships>
</file>