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526aa4d0c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526b0a2a6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49d6eefa0462e" /><Relationship Type="http://schemas.openxmlformats.org/officeDocument/2006/relationships/numbering" Target="/word/numbering.xml" Id="R0524e3cafab04f33" /><Relationship Type="http://schemas.openxmlformats.org/officeDocument/2006/relationships/settings" Target="/word/settings.xml" Id="R798a31c0cf0e448e" /><Relationship Type="http://schemas.openxmlformats.org/officeDocument/2006/relationships/image" Target="/word/media/8ed77d2f-c8e4-45f5-9a63-cc38e6f98c88.png" Id="R85e526b0a2a6401c" /></Relationships>
</file>