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62a1a449a74e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7e5c1f89f546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Krasnystaw,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8d5d573ccb4d56" /><Relationship Type="http://schemas.openxmlformats.org/officeDocument/2006/relationships/numbering" Target="/word/numbering.xml" Id="R3c2a54692bda4f14" /><Relationship Type="http://schemas.openxmlformats.org/officeDocument/2006/relationships/settings" Target="/word/settings.xml" Id="Rd856a4b7f0bc4d6f" /><Relationship Type="http://schemas.openxmlformats.org/officeDocument/2006/relationships/image" Target="/word/media/c9759290-67e9-4e22-a522-2867552cf24b.png" Id="Rc57e5c1f89f5465f" /></Relationships>
</file>