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e281da0ae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d9304fd543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Kraszew Wielky,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5b13ea5f5416f" /><Relationship Type="http://schemas.openxmlformats.org/officeDocument/2006/relationships/numbering" Target="/word/numbering.xml" Id="R16748a770f4045fa" /><Relationship Type="http://schemas.openxmlformats.org/officeDocument/2006/relationships/settings" Target="/word/settings.xml" Id="R358d615e5faa45d9" /><Relationship Type="http://schemas.openxmlformats.org/officeDocument/2006/relationships/image" Target="/word/media/fe5f72dc-c40d-45a9-a96f-54c425b4dbcd.png" Id="Rb7d9304fd54347f6" /></Relationships>
</file>