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ac0d40449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640c9d353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Kroczyce Okupne,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27d93cbfe4dd8" /><Relationship Type="http://schemas.openxmlformats.org/officeDocument/2006/relationships/numbering" Target="/word/numbering.xml" Id="Rd2cdb6e8e6374a95" /><Relationship Type="http://schemas.openxmlformats.org/officeDocument/2006/relationships/settings" Target="/word/settings.xml" Id="R27b8794c2b644a72" /><Relationship Type="http://schemas.openxmlformats.org/officeDocument/2006/relationships/image" Target="/word/media/216569a3-6566-45a3-8127-e9358f522f10.png" Id="Raa6640c9d3534481" /></Relationships>
</file>