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a4207c5f0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9efdf0732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Krokocka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0503eb1d74cbd" /><Relationship Type="http://schemas.openxmlformats.org/officeDocument/2006/relationships/numbering" Target="/word/numbering.xml" Id="R59902c07c4274f59" /><Relationship Type="http://schemas.openxmlformats.org/officeDocument/2006/relationships/settings" Target="/word/settings.xml" Id="Rcb51fe266d06427b" /><Relationship Type="http://schemas.openxmlformats.org/officeDocument/2006/relationships/image" Target="/word/media/cb808b92-6e5b-4dc3-b58e-227ca8ed9db3.png" Id="R06a9efdf07324997" /></Relationships>
</file>