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f93c297d1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729f3f8cb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Krolewskie Bagno,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ad3c9287c4f9b" /><Relationship Type="http://schemas.openxmlformats.org/officeDocument/2006/relationships/numbering" Target="/word/numbering.xml" Id="Rc8e7dc84ff864e4e" /><Relationship Type="http://schemas.openxmlformats.org/officeDocument/2006/relationships/settings" Target="/word/settings.xml" Id="R251a1f2fd72d4a3c" /><Relationship Type="http://schemas.openxmlformats.org/officeDocument/2006/relationships/image" Target="/word/media/17902c2c-08f4-4c42-b0e5-48f8a85a9c37.png" Id="R771729f3f8cb4180" /></Relationships>
</file>