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b473f296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a222cc969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63c9fa660485a" /><Relationship Type="http://schemas.openxmlformats.org/officeDocument/2006/relationships/numbering" Target="/word/numbering.xml" Id="R0e1cc9498f804ccf" /><Relationship Type="http://schemas.openxmlformats.org/officeDocument/2006/relationships/settings" Target="/word/settings.xml" Id="R7987838ed61340ca" /><Relationship Type="http://schemas.openxmlformats.org/officeDocument/2006/relationships/image" Target="/word/media/8fa90e67-f95f-461f-b3ac-3d7f1f7f130f.png" Id="R4d0a222cc969446c" /></Relationships>
</file>