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c32c7a2d8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0074fae46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2d5fadf3b47e8" /><Relationship Type="http://schemas.openxmlformats.org/officeDocument/2006/relationships/numbering" Target="/word/numbering.xml" Id="R1e51fd8198aa4f99" /><Relationship Type="http://schemas.openxmlformats.org/officeDocument/2006/relationships/settings" Target="/word/settings.xml" Id="Rd92c6d3f4db74ddf" /><Relationship Type="http://schemas.openxmlformats.org/officeDocument/2006/relationships/image" Target="/word/media/abacc1fa-9c9f-4332-b433-0721c0d9eefb.png" Id="Rdb80074fae464cf6" /></Relationships>
</file>