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2a375ad28146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22402c173d4f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Krzczonow Drugi,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e9f7726c2142f4" /><Relationship Type="http://schemas.openxmlformats.org/officeDocument/2006/relationships/numbering" Target="/word/numbering.xml" Id="R2ec9011d5ec14787" /><Relationship Type="http://schemas.openxmlformats.org/officeDocument/2006/relationships/settings" Target="/word/settings.xml" Id="Rac0657c107e54066" /><Relationship Type="http://schemas.openxmlformats.org/officeDocument/2006/relationships/image" Target="/word/media/dbc6aa80-e4a3-4b12-93a1-ff1ecef0d818.png" Id="R6522402c173d4f96" /></Relationships>
</file>