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6735b25e9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bab48cbd5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Krzepczow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a5b7dc7f84d0e" /><Relationship Type="http://schemas.openxmlformats.org/officeDocument/2006/relationships/numbering" Target="/word/numbering.xml" Id="R5a4e15f6e460411a" /><Relationship Type="http://schemas.openxmlformats.org/officeDocument/2006/relationships/settings" Target="/word/settings.xml" Id="R3b66f6e717844898" /><Relationship Type="http://schemas.openxmlformats.org/officeDocument/2006/relationships/image" Target="/word/media/c7dfeb17-3589-45e9-b226-7620fa5259ae.png" Id="Rc70bab48cbd54eb3" /></Relationships>
</file>