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98fe166ef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d85057e8c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7246e04f455e" /><Relationship Type="http://schemas.openxmlformats.org/officeDocument/2006/relationships/numbering" Target="/word/numbering.xml" Id="R154af4e19dc1471b" /><Relationship Type="http://schemas.openxmlformats.org/officeDocument/2006/relationships/settings" Target="/word/settings.xml" Id="Rc4b186d38acb4fa5" /><Relationship Type="http://schemas.openxmlformats.org/officeDocument/2006/relationships/image" Target="/word/media/a57f3e18-f1d7-4f11-acd4-5ad5c302ef4a.png" Id="R7e8d85057e8c47c2" /></Relationships>
</file>