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be689096e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7e0cddb8a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Krzynowloga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dc72b91a1485c" /><Relationship Type="http://schemas.openxmlformats.org/officeDocument/2006/relationships/numbering" Target="/word/numbering.xml" Id="R9caa12f1764f44e7" /><Relationship Type="http://schemas.openxmlformats.org/officeDocument/2006/relationships/settings" Target="/word/settings.xml" Id="R95c9113849424523" /><Relationship Type="http://schemas.openxmlformats.org/officeDocument/2006/relationships/image" Target="/word/media/f63b8956-6ac3-4d2a-8119-7c1b0a2829e1.png" Id="R8bc7e0cddb8a48b0" /></Relationships>
</file>