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eeaf49d95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f505af75d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cd2d8c3894e29" /><Relationship Type="http://schemas.openxmlformats.org/officeDocument/2006/relationships/numbering" Target="/word/numbering.xml" Id="R0098c051379e460d" /><Relationship Type="http://schemas.openxmlformats.org/officeDocument/2006/relationships/settings" Target="/word/settings.xml" Id="Rb231f1dcddef4dd2" /><Relationship Type="http://schemas.openxmlformats.org/officeDocument/2006/relationships/image" Target="/word/media/7d7a47cf-388b-41ed-a57c-367e9c6b553e.png" Id="R05af505af75d4ed5" /></Relationships>
</file>