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93f6d556e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dd7dcae6f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bcaade2cd4d98" /><Relationship Type="http://schemas.openxmlformats.org/officeDocument/2006/relationships/numbering" Target="/word/numbering.xml" Id="Rb9e987404e124976" /><Relationship Type="http://schemas.openxmlformats.org/officeDocument/2006/relationships/settings" Target="/word/settings.xml" Id="Rb2661036fe7d4df6" /><Relationship Type="http://schemas.openxmlformats.org/officeDocument/2006/relationships/image" Target="/word/media/52427ae4-f25b-40f9-8397-4e0264324604.png" Id="Rd21dd7dcae6f4453" /></Relationships>
</file>