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238f6b7cb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1accb1eca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Kupilas,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2738be45449f0" /><Relationship Type="http://schemas.openxmlformats.org/officeDocument/2006/relationships/numbering" Target="/word/numbering.xml" Id="Rdc7dc271243c4e2f" /><Relationship Type="http://schemas.openxmlformats.org/officeDocument/2006/relationships/settings" Target="/word/settings.xml" Id="Rdfd205985eb14d7e" /><Relationship Type="http://schemas.openxmlformats.org/officeDocument/2006/relationships/image" Target="/word/media/2e3a5976-6c6e-4b9e-b0b6-2be02a0c42e8.png" Id="Rae31accb1eca4d81" /></Relationships>
</file>