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a4c314e6f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2834ea8aa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e476b3c974db3" /><Relationship Type="http://schemas.openxmlformats.org/officeDocument/2006/relationships/numbering" Target="/word/numbering.xml" Id="Rbd821359402845a9" /><Relationship Type="http://schemas.openxmlformats.org/officeDocument/2006/relationships/settings" Target="/word/settings.xml" Id="R446508c302b24ad7" /><Relationship Type="http://schemas.openxmlformats.org/officeDocument/2006/relationships/image" Target="/word/media/95f216a4-7da4-4174-8ea5-0c5b54539993.png" Id="R71a2834ea8aa4250" /></Relationships>
</file>