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55b2f1295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f9c8dee9d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6db1fb2604e1a" /><Relationship Type="http://schemas.openxmlformats.org/officeDocument/2006/relationships/numbering" Target="/word/numbering.xml" Id="R19efe05db35540dd" /><Relationship Type="http://schemas.openxmlformats.org/officeDocument/2006/relationships/settings" Target="/word/settings.xml" Id="R85d84e7f10464648" /><Relationship Type="http://schemas.openxmlformats.org/officeDocument/2006/relationships/image" Target="/word/media/48ba988f-8a1a-41fa-b0b6-bfebcb340a88.png" Id="R3c5f9c8dee9d4c93" /></Relationships>
</file>