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1429e3e1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d337c0b3f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Kurnedz,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76c3c108e49f7" /><Relationship Type="http://schemas.openxmlformats.org/officeDocument/2006/relationships/numbering" Target="/word/numbering.xml" Id="R5495dd0d6a7744ef" /><Relationship Type="http://schemas.openxmlformats.org/officeDocument/2006/relationships/settings" Target="/word/settings.xml" Id="R9fcbd591fc5b4ef7" /><Relationship Type="http://schemas.openxmlformats.org/officeDocument/2006/relationships/image" Target="/word/media/a5f139bc-ccb2-41ba-9a49-5bfb4edb25ec.png" Id="R5e9d337c0b3f43e0" /></Relationships>
</file>