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ea3cf87f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bafe66ce9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f615aec97433a" /><Relationship Type="http://schemas.openxmlformats.org/officeDocument/2006/relationships/numbering" Target="/word/numbering.xml" Id="R32ba415bfaa34fff" /><Relationship Type="http://schemas.openxmlformats.org/officeDocument/2006/relationships/settings" Target="/word/settings.xml" Id="R031106203efb4c13" /><Relationship Type="http://schemas.openxmlformats.org/officeDocument/2006/relationships/image" Target="/word/media/205c8d9e-3227-49b0-85d1-c821c572fb5c.png" Id="R388bafe66ce94a52" /></Relationships>
</file>