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28287f5d6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f2232e2b8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5a18692314627" /><Relationship Type="http://schemas.openxmlformats.org/officeDocument/2006/relationships/numbering" Target="/word/numbering.xml" Id="R560b39e1239844dc" /><Relationship Type="http://schemas.openxmlformats.org/officeDocument/2006/relationships/settings" Target="/word/settings.xml" Id="Rbd26f5018f804858" /><Relationship Type="http://schemas.openxmlformats.org/officeDocument/2006/relationships/image" Target="/word/media/0f45f042-13a3-427f-92da-5e13bf5eaa9c.png" Id="R812f2232e2b84d1a" /></Relationships>
</file>