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dda34dd13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e6b152f476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Lagiewniki-Borek Falecki,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9b336e7af41d9" /><Relationship Type="http://schemas.openxmlformats.org/officeDocument/2006/relationships/numbering" Target="/word/numbering.xml" Id="R40a751d4212b465c" /><Relationship Type="http://schemas.openxmlformats.org/officeDocument/2006/relationships/settings" Target="/word/settings.xml" Id="Ra10eb69b9c6b4019" /><Relationship Type="http://schemas.openxmlformats.org/officeDocument/2006/relationships/image" Target="/word/media/7dbe9ff5-f924-4c35-ab68-4c329f77f9d2.png" Id="Rcde6b152f47641e7" /></Relationships>
</file>